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BF52" w14:textId="77777777" w:rsidR="00A91233" w:rsidRPr="00EC1BC4" w:rsidRDefault="005B08D4" w:rsidP="00A91233">
      <w:pPr>
        <w:shd w:val="clear" w:color="auto" w:fill="FFFFFF"/>
        <w:spacing w:after="100" w:afterAutospacing="1" w:line="240" w:lineRule="auto"/>
        <w:outlineLvl w:val="0"/>
        <w:rPr>
          <w:rFonts w:cstheme="minorHAnsi"/>
          <w:b/>
          <w:bCs/>
          <w:color w:val="0D0D0D"/>
          <w:sz w:val="28"/>
          <w:szCs w:val="28"/>
        </w:rPr>
      </w:pPr>
      <w:r w:rsidRPr="005B08D4">
        <w:rPr>
          <w:rFonts w:eastAsia="Times New Roman" w:cstheme="minorHAnsi"/>
          <w:b/>
          <w:bCs/>
          <w:color w:val="0D0D0D"/>
          <w:kern w:val="36"/>
          <w:sz w:val="28"/>
          <w:szCs w:val="28"/>
          <w:lang w:eastAsia="it-IT"/>
        </w:rPr>
        <w:t>Premio Goffredo Parise per il reportage: presentata la sesta edizione</w:t>
      </w:r>
      <w:r w:rsidR="00A91233" w:rsidRPr="00EC1BC4">
        <w:rPr>
          <w:rFonts w:eastAsia="Times New Roman" w:cstheme="minorHAnsi"/>
          <w:b/>
          <w:bCs/>
          <w:color w:val="0D0D0D"/>
          <w:kern w:val="36"/>
          <w:sz w:val="28"/>
          <w:szCs w:val="28"/>
          <w:lang w:eastAsia="it-IT"/>
        </w:rPr>
        <w:br/>
      </w:r>
      <w:r w:rsidRPr="005B08D4">
        <w:rPr>
          <w:rFonts w:eastAsia="Times New Roman" w:cstheme="minorHAnsi"/>
          <w:b/>
          <w:bCs/>
          <w:sz w:val="28"/>
          <w:szCs w:val="28"/>
          <w:lang w:eastAsia="it-IT"/>
        </w:rPr>
        <w:t>La cerimonia è in programma il prossimo 24 settembre al Teatro Comunale Mario del Monaco di Treviso</w:t>
      </w:r>
      <w:r w:rsidR="00C122A3" w:rsidRPr="00EC1BC4">
        <w:rPr>
          <w:rFonts w:eastAsia="Times New Roman" w:cstheme="minorHAnsi"/>
          <w:b/>
          <w:bCs/>
          <w:sz w:val="28"/>
          <w:szCs w:val="28"/>
          <w:lang w:eastAsia="it-IT"/>
        </w:rPr>
        <w:t xml:space="preserve">. </w:t>
      </w:r>
      <w:r w:rsidR="00C122A3" w:rsidRPr="00EC1BC4">
        <w:rPr>
          <w:rFonts w:cstheme="minorHAnsi"/>
          <w:b/>
          <w:bCs/>
          <w:color w:val="0D0D0D"/>
          <w:sz w:val="28"/>
          <w:szCs w:val="28"/>
        </w:rPr>
        <w:t xml:space="preserve"> </w:t>
      </w:r>
    </w:p>
    <w:p w14:paraId="0ACF065F" w14:textId="4E1BC184" w:rsidR="005B08D4" w:rsidRPr="005B08D4" w:rsidRDefault="00C122A3" w:rsidP="00A91233">
      <w:pPr>
        <w:shd w:val="clear" w:color="auto" w:fill="FFFFFF"/>
        <w:spacing w:after="100" w:afterAutospacing="1" w:line="240" w:lineRule="auto"/>
        <w:outlineLvl w:val="0"/>
        <w:rPr>
          <w:rFonts w:eastAsia="Times New Roman" w:cstheme="minorHAnsi"/>
          <w:sz w:val="24"/>
          <w:szCs w:val="24"/>
          <w:lang w:eastAsia="it-IT"/>
        </w:rPr>
      </w:pPr>
      <w:r w:rsidRPr="00C122A3">
        <w:rPr>
          <w:rFonts w:cstheme="minorHAnsi"/>
          <w:b/>
          <w:bCs/>
          <w:color w:val="0D0D0D"/>
          <w:sz w:val="24"/>
          <w:szCs w:val="24"/>
        </w:rPr>
        <w:t>Tra le collaborazioni il Soroptimist International – Club di Treviso che, come lo scorso anno, darà un riconoscimento speciale a una professionista nel campo della comunicazione</w:t>
      </w:r>
      <w:r>
        <w:rPr>
          <w:rFonts w:cstheme="minorHAnsi"/>
          <w:color w:val="0D0D0D"/>
          <w:sz w:val="24"/>
          <w:szCs w:val="24"/>
        </w:rPr>
        <w:t>.</w:t>
      </w:r>
    </w:p>
    <w:p w14:paraId="7BEFE07A"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r>
        <w:rPr>
          <w:rFonts w:asciiTheme="minorHAnsi" w:hAnsiTheme="minorHAnsi" w:cstheme="minorHAnsi"/>
          <w:color w:val="0D0D0D"/>
        </w:rPr>
        <w:t>L</w:t>
      </w:r>
      <w:r w:rsidRPr="005B08D4">
        <w:rPr>
          <w:rFonts w:asciiTheme="minorHAnsi" w:hAnsiTheme="minorHAnsi" w:cstheme="minorHAnsi"/>
          <w:color w:val="0D0D0D"/>
        </w:rPr>
        <w:t>a sesta edizione del Premio Goffredo Parise per il Reportage vuole ricordare il grande scrittore veneto, autore di indimenticabili reportage, attraverso il lavoro dei giornalisti della televisione e della carta stampata e online e la loro capacità di dare testimonianza di ciò che è nascosto, attirando l'attenzione del pubblico e diffondendo i fatti del mondo attraverso parole e immagini.</w:t>
      </w:r>
    </w:p>
    <w:p w14:paraId="097EACC0" w14:textId="546B7413" w:rsidR="005B08D4" w:rsidRPr="005B08D4" w:rsidRDefault="005B08D4" w:rsidP="005B08D4">
      <w:pPr>
        <w:pStyle w:val="NormaleWeb"/>
        <w:shd w:val="clear" w:color="auto" w:fill="FFFFFF"/>
        <w:spacing w:before="0" w:beforeAutospacing="0"/>
        <w:jc w:val="both"/>
        <w:rPr>
          <w:rFonts w:asciiTheme="minorHAnsi" w:hAnsiTheme="minorHAnsi" w:cstheme="minorHAnsi"/>
          <w:color w:val="0D0D0D"/>
        </w:rPr>
      </w:pPr>
      <w:r w:rsidRPr="005B08D4">
        <w:rPr>
          <w:rFonts w:asciiTheme="minorHAnsi" w:hAnsiTheme="minorHAnsi" w:cstheme="minorHAnsi"/>
          <w:color w:val="0D0D0D"/>
        </w:rPr>
        <w:t xml:space="preserve"> Parise ancor oggi, per il giornalismo moderno e per chi continua a praticare il mandato del giornalismo d'inchiesta e di denuncia, </w:t>
      </w:r>
      <w:r>
        <w:rPr>
          <w:rFonts w:asciiTheme="minorHAnsi" w:hAnsiTheme="minorHAnsi" w:cstheme="minorHAnsi"/>
          <w:color w:val="0D0D0D"/>
        </w:rPr>
        <w:t xml:space="preserve">come ci racconta </w:t>
      </w:r>
      <w:r w:rsidRPr="005B08D4">
        <w:rPr>
          <w:rFonts w:asciiTheme="minorHAnsi" w:hAnsiTheme="minorHAnsi" w:cstheme="minorHAnsi"/>
          <w:color w:val="0D0D0D"/>
        </w:rPr>
        <w:t>Antonio Barzaghi</w:t>
      </w:r>
      <w:r>
        <w:rPr>
          <w:rFonts w:asciiTheme="minorHAnsi" w:hAnsiTheme="minorHAnsi" w:cstheme="minorHAnsi"/>
          <w:color w:val="0D0D0D"/>
        </w:rPr>
        <w:t xml:space="preserve">, </w:t>
      </w:r>
      <w:r w:rsidRPr="005B08D4">
        <w:rPr>
          <w:rFonts w:asciiTheme="minorHAnsi" w:hAnsiTheme="minorHAnsi" w:cstheme="minorHAnsi"/>
          <w:color w:val="0D0D0D"/>
        </w:rPr>
        <w:t>ideatore e direttore artistico è la “stella polare”. Vera e propria penna vagabonda, gira il mondo alla ricerca di verità non retoriche e scrive i suoi articoli mirando al cuore delle cose senza la pretesa di dire tutto o fornire un quadro obiettivo ma sempre con lo stile dell'artista calato profondamente nella realtà delle situazioni, assistito da un amoroso tocco».</w:t>
      </w:r>
    </w:p>
    <w:p w14:paraId="5BB60A94" w14:textId="17908FF2" w:rsidR="005B08D4" w:rsidRPr="005B08D4" w:rsidRDefault="005B08D4" w:rsidP="005B08D4">
      <w:pPr>
        <w:pStyle w:val="NormaleWeb"/>
        <w:shd w:val="clear" w:color="auto" w:fill="FFFFFF"/>
        <w:spacing w:before="0" w:beforeAutospacing="0"/>
        <w:jc w:val="both"/>
        <w:rPr>
          <w:rFonts w:asciiTheme="minorHAnsi" w:hAnsiTheme="minorHAnsi" w:cstheme="minorHAnsi"/>
          <w:b/>
          <w:bCs/>
          <w:color w:val="0D0D0D"/>
        </w:rPr>
      </w:pPr>
      <w:r w:rsidRPr="005B08D4">
        <w:rPr>
          <w:rFonts w:asciiTheme="minorHAnsi" w:hAnsiTheme="minorHAnsi" w:cstheme="minorHAnsi"/>
          <w:b/>
          <w:bCs/>
          <w:color w:val="0D0D0D"/>
        </w:rPr>
        <w:t>La giuria</w:t>
      </w:r>
    </w:p>
    <w:p w14:paraId="71C0BEE2" w14:textId="77777777" w:rsidR="005B08D4" w:rsidRPr="005B08D4" w:rsidRDefault="005B08D4" w:rsidP="005B08D4">
      <w:pPr>
        <w:pStyle w:val="NormaleWeb"/>
        <w:shd w:val="clear" w:color="auto" w:fill="FFFFFF"/>
        <w:spacing w:before="0" w:beforeAutospacing="0"/>
        <w:jc w:val="both"/>
        <w:rPr>
          <w:rFonts w:asciiTheme="minorHAnsi" w:hAnsiTheme="minorHAnsi" w:cstheme="minorHAnsi"/>
          <w:color w:val="0D0D0D"/>
        </w:rPr>
      </w:pPr>
      <w:r w:rsidRPr="005B08D4">
        <w:rPr>
          <w:rFonts w:asciiTheme="minorHAnsi" w:hAnsiTheme="minorHAnsi" w:cstheme="minorHAnsi"/>
          <w:color w:val="0D0D0D"/>
        </w:rPr>
        <w:t>Composta da Attilio Bolzoni, Toni Capuozzo, Aldo Cazzullo, la Giuria sarà presieduta quest’anno da Tiziana Lippiello, Rettrice dell’Università Ca' Foscari Venezia, partner del Premio. In questi mesi tutti i membri sono al lavoro per selezionare i vincitori delle due sezioni principali, a cui andrà un premio in denaro del valore di tremila euro. La cerimonia pubblica di consegna è in programma sabato 24 settembre 2022 al Teatro Comunale Mario del Monaco di Treviso.</w:t>
      </w:r>
    </w:p>
    <w:p w14:paraId="0A67CC41" w14:textId="32EABABA" w:rsidR="005B08D4" w:rsidRPr="005B08D4" w:rsidRDefault="005B08D4" w:rsidP="005B08D4">
      <w:pPr>
        <w:pStyle w:val="NormaleWeb"/>
        <w:shd w:val="clear" w:color="auto" w:fill="FFFFFF"/>
        <w:spacing w:before="0" w:beforeAutospacing="0"/>
        <w:jc w:val="both"/>
        <w:rPr>
          <w:rFonts w:asciiTheme="minorHAnsi" w:hAnsiTheme="minorHAnsi" w:cstheme="minorHAnsi"/>
          <w:b/>
          <w:bCs/>
          <w:color w:val="0D0D0D"/>
        </w:rPr>
      </w:pPr>
      <w:r w:rsidRPr="005B08D4">
        <w:rPr>
          <w:rFonts w:asciiTheme="minorHAnsi" w:hAnsiTheme="minorHAnsi" w:cstheme="minorHAnsi"/>
          <w:b/>
          <w:bCs/>
          <w:color w:val="0D0D0D"/>
        </w:rPr>
        <w:t>Le sezioni</w:t>
      </w:r>
    </w:p>
    <w:p w14:paraId="4B139FAC" w14:textId="14E65708" w:rsidR="005B08D4" w:rsidRPr="005B08D4" w:rsidRDefault="005B08D4" w:rsidP="005B08D4">
      <w:pPr>
        <w:pStyle w:val="NormaleWeb"/>
        <w:shd w:val="clear" w:color="auto" w:fill="FFFFFF"/>
        <w:spacing w:before="0" w:beforeAutospacing="0"/>
        <w:jc w:val="both"/>
        <w:rPr>
          <w:rFonts w:asciiTheme="minorHAnsi" w:hAnsiTheme="minorHAnsi" w:cstheme="minorHAnsi"/>
          <w:color w:val="0D0D0D"/>
        </w:rPr>
      </w:pPr>
      <w:r w:rsidRPr="005B08D4">
        <w:rPr>
          <w:rFonts w:asciiTheme="minorHAnsi" w:hAnsiTheme="minorHAnsi" w:cstheme="minorHAnsi"/>
          <w:color w:val="0D0D0D"/>
        </w:rPr>
        <w:t xml:space="preserve">La prima sezione del Premio è riservata a reportage televisivi, pubblicati su quotidiani e riviste e giornali online, trasmessi o pubblicati tra giugno 2021 e maggio 2022. La seconda sezione è dedicata alle inchieste scomode e pericolose e ai cronisti sottoposti a minacce </w:t>
      </w:r>
      <w:proofErr w:type="gramStart"/>
      <w:r w:rsidRPr="005B08D4">
        <w:rPr>
          <w:rFonts w:asciiTheme="minorHAnsi" w:hAnsiTheme="minorHAnsi" w:cstheme="minorHAnsi"/>
          <w:color w:val="0D0D0D"/>
        </w:rPr>
        <w:t>a</w:t>
      </w:r>
      <w:proofErr w:type="gramEnd"/>
      <w:r w:rsidRPr="005B08D4">
        <w:rPr>
          <w:rFonts w:asciiTheme="minorHAnsi" w:hAnsiTheme="minorHAnsi" w:cstheme="minorHAnsi"/>
          <w:color w:val="0D0D0D"/>
        </w:rPr>
        <w:t xml:space="preserve"> abusi, in collaborazione con l’associazione Ossigeno per l’Informazione, fondata dall’Ordine Nazionale dei Giornalisti e dalla Federazione Nazionale della Stampa. Una terza sezione speciale per la prima volta sarà riservata agli studenti iscritti ai corsi di Laurea Triennale e Magistrale dell’Università Ca’ Foscari Venezia, sollecitati a misurarsi con la comunicazione giornalistica su questioni contemporanee, in particolare sui rapporti Asia-Occidente tra passato e futuro. I candidati </w:t>
      </w:r>
      <w:r>
        <w:rPr>
          <w:rFonts w:asciiTheme="minorHAnsi" w:hAnsiTheme="minorHAnsi" w:cstheme="minorHAnsi"/>
          <w:color w:val="0D0D0D"/>
        </w:rPr>
        <w:t xml:space="preserve">e candidate </w:t>
      </w:r>
      <w:r w:rsidRPr="005B08D4">
        <w:rPr>
          <w:rFonts w:asciiTheme="minorHAnsi" w:hAnsiTheme="minorHAnsi" w:cstheme="minorHAnsi"/>
          <w:color w:val="0D0D0D"/>
        </w:rPr>
        <w:t>dovranno dimostrare capacità di analisi critica degli scenari culturali e geopolitici e della crescente competizione globale tra paesi occidentali e asiatici. Lo studente vincitore riceverà un premio in denaro del valore di cinquecento euro.</w:t>
      </w:r>
    </w:p>
    <w:p w14:paraId="65308445"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p>
    <w:p w14:paraId="25C8D8A0"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p>
    <w:p w14:paraId="06B82F4E"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p>
    <w:p w14:paraId="65F2853F"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p>
    <w:p w14:paraId="18065023" w14:textId="77777777" w:rsidR="005B08D4" w:rsidRDefault="005B08D4" w:rsidP="005B08D4">
      <w:pPr>
        <w:pStyle w:val="NormaleWeb"/>
        <w:shd w:val="clear" w:color="auto" w:fill="FFFFFF"/>
        <w:spacing w:before="0" w:beforeAutospacing="0"/>
        <w:jc w:val="both"/>
        <w:rPr>
          <w:rFonts w:asciiTheme="minorHAnsi" w:hAnsiTheme="minorHAnsi" w:cstheme="minorHAnsi"/>
          <w:color w:val="0D0D0D"/>
        </w:rPr>
      </w:pPr>
    </w:p>
    <w:p w14:paraId="42B7E3D1" w14:textId="23EEB79A" w:rsidR="005B08D4" w:rsidRPr="00C122A3" w:rsidRDefault="005B08D4" w:rsidP="005B08D4">
      <w:pPr>
        <w:pStyle w:val="NormaleWeb"/>
        <w:shd w:val="clear" w:color="auto" w:fill="FFFFFF"/>
        <w:spacing w:before="0" w:beforeAutospacing="0"/>
        <w:jc w:val="both"/>
        <w:rPr>
          <w:rFonts w:asciiTheme="minorHAnsi" w:hAnsiTheme="minorHAnsi" w:cstheme="minorHAnsi"/>
          <w:b/>
          <w:bCs/>
          <w:color w:val="0D0D0D"/>
        </w:rPr>
      </w:pPr>
      <w:r w:rsidRPr="00C122A3">
        <w:rPr>
          <w:rFonts w:asciiTheme="minorHAnsi" w:hAnsiTheme="minorHAnsi" w:cstheme="minorHAnsi"/>
          <w:b/>
          <w:bCs/>
          <w:color w:val="0D0D0D"/>
        </w:rPr>
        <w:t>I promotori</w:t>
      </w:r>
    </w:p>
    <w:p w14:paraId="23ABA756" w14:textId="0A4AA20A" w:rsidR="005B08D4" w:rsidRDefault="005B08D4" w:rsidP="005B08D4">
      <w:pPr>
        <w:pStyle w:val="NormaleWeb"/>
        <w:shd w:val="clear" w:color="auto" w:fill="FFFFFF"/>
        <w:spacing w:before="0" w:beforeAutospacing="0"/>
        <w:jc w:val="both"/>
        <w:rPr>
          <w:rFonts w:asciiTheme="minorHAnsi" w:hAnsiTheme="minorHAnsi" w:cstheme="minorHAnsi"/>
          <w:color w:val="0D0D0D"/>
        </w:rPr>
      </w:pPr>
      <w:r w:rsidRPr="005B08D4">
        <w:rPr>
          <w:rFonts w:asciiTheme="minorHAnsi" w:hAnsiTheme="minorHAnsi" w:cstheme="minorHAnsi"/>
          <w:color w:val="0D0D0D"/>
        </w:rPr>
        <w:t>Presieduto da Andrea Favaretto, sindaco del Comune di Salgareda, il Premio ha come presidente onorario l’artista Giosetta Fioroni, celebre pittrice romana, compagna di Goffredo Parise dal 1964 fino alla sua scomparsa avvenuta nel 1986. È sostenuto dai Comuni di Salgareda e Ponte di Piave, dal Comune di Treviso, la Provincia di Treviso e la Regione del Veneto, con la collaborazione del Soroptimist International – Club di Treviso che, come lo scorso anno, darà un riconoscimento speciale a una professionista nel campo della comunicazione, e di aziende di eccellenza del territorio. Rinnovano il patrocinio il Ministero della Cultura, l’Ordine Nazionale dei Giornalisti e l’Ordine dei Giornalisti del Veneto, l’Associazione Ossigeno per l’Informazione.</w:t>
      </w:r>
    </w:p>
    <w:p w14:paraId="6C370803" w14:textId="3E8CC670" w:rsidR="00A1612E" w:rsidRPr="00A1612E" w:rsidRDefault="00A1612E" w:rsidP="005B08D4">
      <w:pPr>
        <w:pStyle w:val="NormaleWeb"/>
        <w:shd w:val="clear" w:color="auto" w:fill="FFFFFF"/>
        <w:spacing w:before="0" w:beforeAutospacing="0"/>
        <w:jc w:val="both"/>
        <w:rPr>
          <w:rFonts w:asciiTheme="minorHAnsi" w:hAnsiTheme="minorHAnsi" w:cstheme="minorHAnsi"/>
          <w:b/>
          <w:bCs/>
          <w:color w:val="0D0D0D"/>
        </w:rPr>
      </w:pPr>
      <w:r w:rsidRPr="00A1612E">
        <w:rPr>
          <w:rFonts w:asciiTheme="minorHAnsi" w:hAnsiTheme="minorHAnsi" w:cstheme="minorHAnsi"/>
          <w:b/>
          <w:bCs/>
          <w:color w:val="0D0D0D"/>
        </w:rPr>
        <w:t xml:space="preserve">La collaborazione con </w:t>
      </w:r>
      <w:proofErr w:type="gramStart"/>
      <w:r w:rsidRPr="00A1612E">
        <w:rPr>
          <w:rFonts w:asciiTheme="minorHAnsi" w:hAnsiTheme="minorHAnsi" w:cstheme="minorHAnsi"/>
          <w:b/>
          <w:bCs/>
          <w:color w:val="0D0D0D"/>
        </w:rPr>
        <w:t>il  Soroptimist</w:t>
      </w:r>
      <w:proofErr w:type="gramEnd"/>
      <w:r w:rsidRPr="00A1612E">
        <w:rPr>
          <w:rFonts w:asciiTheme="minorHAnsi" w:hAnsiTheme="minorHAnsi" w:cstheme="minorHAnsi"/>
          <w:b/>
          <w:bCs/>
          <w:color w:val="0D0D0D"/>
        </w:rPr>
        <w:t xml:space="preserve"> Club di Treviso </w:t>
      </w:r>
    </w:p>
    <w:p w14:paraId="6D324FF2" w14:textId="2D5570D6" w:rsidR="00A1612E" w:rsidRDefault="00A1612E" w:rsidP="00A1612E">
      <w:pPr>
        <w:pStyle w:val="NormaleWeb"/>
        <w:spacing w:before="0" w:beforeAutospacing="0" w:after="160" w:afterAutospacing="0"/>
        <w:jc w:val="both"/>
      </w:pPr>
      <w:r>
        <w:rPr>
          <w:rFonts w:ascii="Calibri" w:hAnsi="Calibri" w:cs="Calibri"/>
          <w:color w:val="000000"/>
        </w:rPr>
        <w:t xml:space="preserve">La collaborazione tra il Club e Antonio e Mariarosaria Barzaghi, ideatori e cuore pulsante </w:t>
      </w:r>
      <w:r w:rsidR="00A91233">
        <w:rPr>
          <w:rFonts w:ascii="Calibri" w:hAnsi="Calibri" w:cs="Calibri"/>
          <w:color w:val="000000"/>
        </w:rPr>
        <w:t>del “</w:t>
      </w:r>
      <w:r>
        <w:rPr>
          <w:rFonts w:ascii="Calibri" w:hAnsi="Calibri" w:cs="Calibri"/>
          <w:color w:val="000000"/>
        </w:rPr>
        <w:t xml:space="preserve">Premio Goffredo Parise per il Reportage” e </w:t>
      </w:r>
      <w:r w:rsidR="00A91233">
        <w:rPr>
          <w:rFonts w:ascii="Calibri" w:hAnsi="Calibri" w:cs="Calibri"/>
          <w:color w:val="000000"/>
        </w:rPr>
        <w:t>della “</w:t>
      </w:r>
      <w:r>
        <w:rPr>
          <w:rFonts w:ascii="Calibri" w:hAnsi="Calibri" w:cs="Calibri"/>
          <w:color w:val="000000"/>
        </w:rPr>
        <w:t>Scuola di Reportage” è stata avviata nel 2021</w:t>
      </w:r>
      <w:r>
        <w:t xml:space="preserve">, </w:t>
      </w:r>
      <w:r>
        <w:rPr>
          <w:rFonts w:ascii="Calibri" w:hAnsi="Calibri" w:cs="Calibri"/>
          <w:color w:val="000000"/>
        </w:rPr>
        <w:t>in occasione del 60° Anniversario della Fondazione del Club di Treviso</w:t>
      </w:r>
    </w:p>
    <w:p w14:paraId="3E31F53E" w14:textId="281C7F88" w:rsidR="00A1612E" w:rsidRDefault="00A1612E" w:rsidP="00A1612E">
      <w:pPr>
        <w:pStyle w:val="NormaleWeb"/>
        <w:spacing w:before="0" w:beforeAutospacing="0" w:after="160" w:afterAutospacing="0"/>
        <w:jc w:val="both"/>
      </w:pPr>
      <w:r>
        <w:rPr>
          <w:rFonts w:ascii="Calibri" w:hAnsi="Calibri" w:cs="Calibri"/>
          <w:color w:val="000000"/>
        </w:rPr>
        <w:t xml:space="preserve">Si tratta per il Club di un service molto importante soprattutto perché è un progetto finalizzato </w:t>
      </w:r>
      <w:r w:rsidR="00A91233">
        <w:rPr>
          <w:rFonts w:ascii="Calibri" w:hAnsi="Calibri" w:cs="Calibri"/>
          <w:color w:val="000000"/>
        </w:rPr>
        <w:t>a valorizzare il</w:t>
      </w:r>
      <w:r>
        <w:rPr>
          <w:rFonts w:ascii="Calibri" w:hAnsi="Calibri" w:cs="Calibri"/>
          <w:color w:val="000000"/>
        </w:rPr>
        <w:t xml:space="preserve"> </w:t>
      </w:r>
      <w:r>
        <w:rPr>
          <w:rFonts w:ascii="Calibri" w:hAnsi="Calibri" w:cs="Calibri"/>
          <w:b/>
          <w:bCs/>
          <w:color w:val="000000"/>
        </w:rPr>
        <w:t>lavoro in rete</w:t>
      </w:r>
      <w:r>
        <w:rPr>
          <w:rFonts w:ascii="Calibri" w:hAnsi="Calibri" w:cs="Calibri"/>
          <w:color w:val="000000"/>
        </w:rPr>
        <w:t xml:space="preserve"> tra soggetti diversi tra loro, coinvolgono</w:t>
      </w:r>
      <w:r>
        <w:rPr>
          <w:rFonts w:ascii="Calibri" w:hAnsi="Calibri" w:cs="Calibri"/>
          <w:b/>
          <w:bCs/>
          <w:color w:val="000000"/>
        </w:rPr>
        <w:t xml:space="preserve"> le ragazze e i ragazzi di oggi, attraverso le professioni. </w:t>
      </w:r>
    </w:p>
    <w:p w14:paraId="1D9A2EF5" w14:textId="2ADA3307" w:rsidR="00A1612E" w:rsidRDefault="00A1612E" w:rsidP="00A1612E">
      <w:pPr>
        <w:pStyle w:val="NormaleWeb"/>
        <w:shd w:val="clear" w:color="auto" w:fill="FFFFFF"/>
        <w:spacing w:before="0" w:beforeAutospacing="0" w:after="0" w:afterAutospacing="0"/>
        <w:jc w:val="both"/>
      </w:pPr>
      <w:r>
        <w:rPr>
          <w:rFonts w:ascii="Calibri" w:hAnsi="Calibri" w:cs="Calibri"/>
          <w:color w:val="202124"/>
          <w:shd w:val="clear" w:color="auto" w:fill="FFFFFF"/>
        </w:rPr>
        <w:t xml:space="preserve">Vi è piena condivisione delle finalità per le quali è stato creato </w:t>
      </w:r>
      <w:r>
        <w:rPr>
          <w:rFonts w:ascii="Calibri" w:hAnsi="Calibri" w:cs="Calibri"/>
          <w:i/>
          <w:iCs/>
          <w:color w:val="202124"/>
          <w:shd w:val="clear" w:color="auto" w:fill="FFFFFF"/>
        </w:rPr>
        <w:t>il premio</w:t>
      </w:r>
      <w:r>
        <w:rPr>
          <w:rFonts w:ascii="Calibri" w:hAnsi="Calibri" w:cs="Calibri"/>
          <w:color w:val="202124"/>
          <w:shd w:val="clear" w:color="auto" w:fill="FFFFFF"/>
        </w:rPr>
        <w:t xml:space="preserve"> e ancora di più </w:t>
      </w:r>
      <w:r>
        <w:rPr>
          <w:rFonts w:ascii="Calibri" w:hAnsi="Calibri" w:cs="Calibri"/>
          <w:i/>
          <w:iCs/>
          <w:color w:val="202124"/>
          <w:shd w:val="clear" w:color="auto" w:fill="FFFFFF"/>
        </w:rPr>
        <w:t xml:space="preserve">la scuola. </w:t>
      </w:r>
    </w:p>
    <w:p w14:paraId="3F0821E7" w14:textId="684745B9" w:rsidR="00A1612E" w:rsidRDefault="00A1612E" w:rsidP="00A1612E">
      <w:pPr>
        <w:pStyle w:val="NormaleWeb"/>
        <w:shd w:val="clear" w:color="auto" w:fill="FFFFFF"/>
        <w:spacing w:before="0" w:beforeAutospacing="0" w:after="0" w:afterAutospacing="0"/>
        <w:jc w:val="both"/>
      </w:pPr>
      <w:r>
        <w:rPr>
          <w:rFonts w:ascii="Calibri" w:hAnsi="Calibri" w:cs="Calibri"/>
          <w:color w:val="202124"/>
          <w:shd w:val="clear" w:color="auto" w:fill="FFFFFF"/>
        </w:rPr>
        <w:t xml:space="preserve">Per il 2022 è quello di mantenere un riconoscimento </w:t>
      </w:r>
      <w:r>
        <w:rPr>
          <w:rFonts w:ascii="Calibri" w:hAnsi="Calibri" w:cs="Calibri"/>
          <w:color w:val="000000"/>
        </w:rPr>
        <w:t xml:space="preserve">speciale “Soroptimist – Club di Treviso” dedicato ad una professione del settore giornalistico all’interno del Premio, e riconfermare il sostegno alla Scuola di Reportage nella convinzione che sia sempre più necessario mettere al centro i giovani e le professioni attraverso la conoscenza. </w:t>
      </w:r>
    </w:p>
    <w:p w14:paraId="3F6B0651" w14:textId="7573F56E" w:rsidR="00C122A3" w:rsidRPr="005B08D4" w:rsidRDefault="00A1612E" w:rsidP="00A1612E">
      <w:pPr>
        <w:pStyle w:val="NormaleWeb"/>
        <w:shd w:val="clear" w:color="auto" w:fill="FFFFFF"/>
        <w:spacing w:before="0" w:beforeAutospacing="0"/>
        <w:jc w:val="both"/>
        <w:rPr>
          <w:rFonts w:asciiTheme="minorHAnsi" w:hAnsiTheme="minorHAnsi" w:cstheme="minorHAnsi"/>
          <w:color w:val="0D0D0D"/>
        </w:rPr>
      </w:pPr>
      <w:r>
        <w:br/>
      </w:r>
    </w:p>
    <w:p w14:paraId="0B3F62FD" w14:textId="17E215E3" w:rsidR="005B08D4" w:rsidRPr="00C122A3" w:rsidRDefault="005B08D4" w:rsidP="005B08D4">
      <w:pPr>
        <w:pStyle w:val="NormaleWeb"/>
        <w:shd w:val="clear" w:color="auto" w:fill="FFFFFF"/>
        <w:spacing w:before="0" w:beforeAutospacing="0"/>
        <w:jc w:val="both"/>
        <w:rPr>
          <w:rFonts w:asciiTheme="minorHAnsi" w:hAnsiTheme="minorHAnsi" w:cstheme="minorHAnsi"/>
          <w:b/>
          <w:bCs/>
          <w:color w:val="0D0D0D"/>
        </w:rPr>
      </w:pPr>
      <w:r w:rsidRPr="00C122A3">
        <w:rPr>
          <w:rFonts w:asciiTheme="minorHAnsi" w:hAnsiTheme="minorHAnsi" w:cstheme="minorHAnsi"/>
          <w:b/>
          <w:bCs/>
          <w:color w:val="0D0D0D"/>
        </w:rPr>
        <w:t>L</w:t>
      </w:r>
      <w:r w:rsidR="00C122A3" w:rsidRPr="00C122A3">
        <w:rPr>
          <w:rFonts w:asciiTheme="minorHAnsi" w:hAnsiTheme="minorHAnsi" w:cstheme="minorHAnsi"/>
          <w:b/>
          <w:bCs/>
          <w:color w:val="0D0D0D"/>
        </w:rPr>
        <w:t xml:space="preserve">e video-inchieste della scuola di reportage </w:t>
      </w:r>
    </w:p>
    <w:p w14:paraId="19C54819" w14:textId="77777777" w:rsidR="005B08D4" w:rsidRPr="005B08D4" w:rsidRDefault="005B08D4" w:rsidP="005B08D4">
      <w:pPr>
        <w:pStyle w:val="NormaleWeb"/>
        <w:shd w:val="clear" w:color="auto" w:fill="FFFFFF"/>
        <w:spacing w:before="0" w:beforeAutospacing="0"/>
        <w:jc w:val="both"/>
        <w:rPr>
          <w:rFonts w:asciiTheme="minorHAnsi" w:hAnsiTheme="minorHAnsi" w:cstheme="minorHAnsi"/>
          <w:color w:val="0D0D0D"/>
        </w:rPr>
      </w:pPr>
      <w:r w:rsidRPr="005B08D4">
        <w:rPr>
          <w:rFonts w:asciiTheme="minorHAnsi" w:hAnsiTheme="minorHAnsi" w:cstheme="minorHAnsi"/>
          <w:color w:val="0D0D0D"/>
        </w:rPr>
        <w:t>Durante la cerimonia pubblica di settembre saranno presentati anche le produzioni realizzate dalla Scuola Goffredo Parise per il Reportage, giunta quest’anno alla sua seconda edizione. Partita a dicembre 2021, proseguirà fino a maggio con la partecipazione di 46 studenti di 4 Secondarie di Secondo Grado di Treviso. «Il Premio Parise costruisce il futuro – affermano Maria Rosaria Nevola e Antonio Barzaghi - Va oltre la sua missione, non si limita a premiare il giornalismo d'inchiesta, quello scomodo geneticamente dirompente che non fa sconti al potere. Si propone con la Scuola di reportage di stimolare nelle giovani generazioni il senso critico, l'impegno civile e il coraggio morale requisiti fondamentali di questa professione».</w:t>
      </w:r>
    </w:p>
    <w:p w14:paraId="321981D9" w14:textId="17972738" w:rsidR="005B08D4" w:rsidRPr="005B08D4" w:rsidRDefault="005B08D4" w:rsidP="005B08D4">
      <w:pPr>
        <w:shd w:val="clear" w:color="auto" w:fill="FFFFFF"/>
        <w:spacing w:before="100" w:beforeAutospacing="1" w:after="100" w:afterAutospacing="1" w:line="240" w:lineRule="auto"/>
        <w:rPr>
          <w:rFonts w:eastAsia="Times New Roman" w:cstheme="minorHAnsi"/>
          <w:sz w:val="24"/>
          <w:szCs w:val="24"/>
          <w:lang w:eastAsia="it-IT"/>
        </w:rPr>
      </w:pPr>
    </w:p>
    <w:p w14:paraId="1CC84A77" w14:textId="77777777" w:rsidR="005B08D4" w:rsidRPr="005B08D4" w:rsidRDefault="005B08D4" w:rsidP="005B08D4">
      <w:pPr>
        <w:shd w:val="clear" w:color="auto" w:fill="FFFFFF"/>
        <w:spacing w:before="100" w:beforeAutospacing="1" w:after="100" w:afterAutospacing="1" w:line="240" w:lineRule="auto"/>
        <w:rPr>
          <w:rFonts w:eastAsia="Times New Roman" w:cstheme="minorHAnsi"/>
          <w:sz w:val="24"/>
          <w:szCs w:val="24"/>
          <w:lang w:eastAsia="it-IT"/>
        </w:rPr>
      </w:pPr>
    </w:p>
    <w:p w14:paraId="3ED5169C" w14:textId="77777777" w:rsidR="00432491" w:rsidRPr="005B08D4" w:rsidRDefault="00432491">
      <w:pPr>
        <w:rPr>
          <w:rFonts w:cstheme="minorHAnsi"/>
          <w:sz w:val="24"/>
          <w:szCs w:val="24"/>
        </w:rPr>
      </w:pPr>
    </w:p>
    <w:sectPr w:rsidR="00432491" w:rsidRPr="005B0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D4"/>
    <w:rsid w:val="00432491"/>
    <w:rsid w:val="00592239"/>
    <w:rsid w:val="005B08D4"/>
    <w:rsid w:val="00721AB7"/>
    <w:rsid w:val="00A1612E"/>
    <w:rsid w:val="00A91233"/>
    <w:rsid w:val="00C122A3"/>
    <w:rsid w:val="00EC1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5D6C"/>
  <w15:chartTrackingRefBased/>
  <w15:docId w15:val="{EC4FDD1F-BBD9-4A30-B200-3F267522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B0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08D4"/>
    <w:rPr>
      <w:rFonts w:ascii="Times New Roman" w:eastAsia="Times New Roman" w:hAnsi="Times New Roman" w:cs="Times New Roman"/>
      <w:b/>
      <w:bCs/>
      <w:kern w:val="36"/>
      <w:sz w:val="48"/>
      <w:szCs w:val="48"/>
      <w:lang w:eastAsia="it-IT"/>
    </w:rPr>
  </w:style>
  <w:style w:type="paragraph" w:customStyle="1" w:styleId="l-entrysummary">
    <w:name w:val="l-entry__summary"/>
    <w:basedOn w:val="Normale"/>
    <w:rsid w:val="005B08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5B08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7691">
      <w:bodyDiv w:val="1"/>
      <w:marLeft w:val="0"/>
      <w:marRight w:val="0"/>
      <w:marTop w:val="0"/>
      <w:marBottom w:val="0"/>
      <w:divBdr>
        <w:top w:val="none" w:sz="0" w:space="0" w:color="auto"/>
        <w:left w:val="none" w:sz="0" w:space="0" w:color="auto"/>
        <w:bottom w:val="none" w:sz="0" w:space="0" w:color="auto"/>
        <w:right w:val="none" w:sz="0" w:space="0" w:color="auto"/>
      </w:divBdr>
    </w:div>
    <w:div w:id="749348155">
      <w:bodyDiv w:val="1"/>
      <w:marLeft w:val="0"/>
      <w:marRight w:val="0"/>
      <w:marTop w:val="0"/>
      <w:marBottom w:val="0"/>
      <w:divBdr>
        <w:top w:val="none" w:sz="0" w:space="0" w:color="auto"/>
        <w:left w:val="none" w:sz="0" w:space="0" w:color="auto"/>
        <w:bottom w:val="none" w:sz="0" w:space="0" w:color="auto"/>
        <w:right w:val="none" w:sz="0" w:space="0" w:color="auto"/>
      </w:divBdr>
    </w:div>
    <w:div w:id="17263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798</Words>
  <Characters>4553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greggio</dc:creator>
  <cp:keywords/>
  <dc:description/>
  <cp:lastModifiedBy>cristina greggio</cp:lastModifiedBy>
  <cp:revision>3</cp:revision>
  <dcterms:created xsi:type="dcterms:W3CDTF">2022-05-06T13:46:00Z</dcterms:created>
  <dcterms:modified xsi:type="dcterms:W3CDTF">2022-05-06T14:46:00Z</dcterms:modified>
</cp:coreProperties>
</file>